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48" w:rsidRDefault="00B43648" w:rsidP="00B43648">
      <w:pPr>
        <w:autoSpaceDE w:val="0"/>
        <w:autoSpaceDN w:val="0"/>
        <w:adjustRightInd w:val="0"/>
        <w:jc w:val="center"/>
        <w:rPr>
          <w:rFonts w:cs="MSTT31c2de00"/>
          <w:b/>
          <w:sz w:val="36"/>
          <w:szCs w:val="36"/>
          <w:u w:val="single"/>
        </w:rPr>
      </w:pPr>
      <w:r>
        <w:rPr>
          <w:rFonts w:cs="MSTT31c2de00"/>
          <w:b/>
          <w:sz w:val="36"/>
          <w:szCs w:val="36"/>
          <w:u w:val="single"/>
        </w:rPr>
        <w:t>БИОЛОГИЯ. 6-9 классы</w:t>
      </w:r>
    </w:p>
    <w:p w:rsidR="00B43648" w:rsidRDefault="00B43648" w:rsidP="00B43648">
      <w:pPr>
        <w:autoSpaceDE w:val="0"/>
        <w:autoSpaceDN w:val="0"/>
        <w:adjustRightInd w:val="0"/>
        <w:jc w:val="center"/>
        <w:rPr>
          <w:rFonts w:cs="MSTT31c2de00"/>
          <w:b/>
          <w:sz w:val="32"/>
          <w:szCs w:val="32"/>
        </w:rPr>
      </w:pPr>
      <w:r>
        <w:rPr>
          <w:rFonts w:cs="MSTT31c2de00"/>
          <w:b/>
          <w:sz w:val="32"/>
          <w:szCs w:val="32"/>
        </w:rPr>
        <w:t xml:space="preserve">Программа основного общего образования </w:t>
      </w:r>
    </w:p>
    <w:p w:rsidR="00B43648" w:rsidRDefault="00B43648" w:rsidP="00B43648">
      <w:pPr>
        <w:autoSpaceDE w:val="0"/>
        <w:autoSpaceDN w:val="0"/>
        <w:adjustRightInd w:val="0"/>
        <w:jc w:val="center"/>
        <w:rPr>
          <w:rFonts w:cs="MSTT31c2de00"/>
          <w:b/>
          <w:sz w:val="32"/>
          <w:szCs w:val="32"/>
        </w:rPr>
      </w:pPr>
      <w:r>
        <w:rPr>
          <w:rFonts w:cs="MSTT31c2de00"/>
          <w:b/>
          <w:sz w:val="32"/>
          <w:szCs w:val="32"/>
        </w:rPr>
        <w:t>по биологии</w:t>
      </w:r>
    </w:p>
    <w:p w:rsidR="00B43648" w:rsidRDefault="00B43648" w:rsidP="00B43648">
      <w:pPr>
        <w:autoSpaceDE w:val="0"/>
        <w:autoSpaceDN w:val="0"/>
        <w:adjustRightInd w:val="0"/>
        <w:jc w:val="center"/>
        <w:rPr>
          <w:rFonts w:cs="MSTT31c2de00"/>
          <w:b/>
          <w:sz w:val="32"/>
          <w:szCs w:val="32"/>
        </w:rPr>
      </w:pPr>
      <w:r>
        <w:rPr>
          <w:rFonts w:cs="MSTT31c2de00"/>
          <w:b/>
          <w:sz w:val="32"/>
          <w:szCs w:val="32"/>
        </w:rPr>
        <w:t>6-9 классы</w:t>
      </w:r>
    </w:p>
    <w:p w:rsidR="00B43648" w:rsidRDefault="00B43648" w:rsidP="00B43648">
      <w:pPr>
        <w:autoSpaceDE w:val="0"/>
        <w:autoSpaceDN w:val="0"/>
        <w:adjustRightInd w:val="0"/>
        <w:jc w:val="center"/>
        <w:rPr>
          <w:rFonts w:cs="MSTT31c2de00"/>
          <w:sz w:val="28"/>
          <w:szCs w:val="28"/>
        </w:rPr>
      </w:pPr>
      <w:r>
        <w:rPr>
          <w:rFonts w:cs="MSTT31c2de00"/>
          <w:sz w:val="28"/>
          <w:szCs w:val="28"/>
        </w:rPr>
        <w:t>Авторы:</w:t>
      </w:r>
    </w:p>
    <w:p w:rsidR="00B43648" w:rsidRDefault="00B43648" w:rsidP="00B43648">
      <w:pPr>
        <w:autoSpaceDE w:val="0"/>
        <w:autoSpaceDN w:val="0"/>
        <w:adjustRightInd w:val="0"/>
        <w:jc w:val="center"/>
        <w:rPr>
          <w:rFonts w:cs="MSTT31c2de00"/>
          <w:i/>
          <w:sz w:val="28"/>
          <w:szCs w:val="28"/>
        </w:rPr>
      </w:pPr>
      <w:proofErr w:type="spellStart"/>
      <w:r>
        <w:rPr>
          <w:rFonts w:cs="MSTT31c2de00"/>
          <w:i/>
          <w:sz w:val="28"/>
          <w:szCs w:val="28"/>
        </w:rPr>
        <w:t>В.В.Пасечник</w:t>
      </w:r>
      <w:proofErr w:type="spellEnd"/>
      <w:r>
        <w:rPr>
          <w:rFonts w:cs="MSTT31c2de00"/>
          <w:i/>
          <w:sz w:val="28"/>
          <w:szCs w:val="28"/>
        </w:rPr>
        <w:t xml:space="preserve">, В.В. </w:t>
      </w:r>
      <w:proofErr w:type="spellStart"/>
      <w:r>
        <w:rPr>
          <w:rFonts w:cs="MSTT31c2de00"/>
          <w:i/>
          <w:sz w:val="28"/>
          <w:szCs w:val="28"/>
        </w:rPr>
        <w:t>Латюшин</w:t>
      </w:r>
      <w:proofErr w:type="spellEnd"/>
      <w:r>
        <w:rPr>
          <w:rFonts w:cs="MSTT31c2de00"/>
          <w:i/>
          <w:sz w:val="28"/>
          <w:szCs w:val="28"/>
        </w:rPr>
        <w:t xml:space="preserve">, </w:t>
      </w:r>
      <w:proofErr w:type="spellStart"/>
      <w:r>
        <w:rPr>
          <w:rFonts w:cs="MSTT31c2de00"/>
          <w:i/>
          <w:sz w:val="28"/>
          <w:szCs w:val="28"/>
        </w:rPr>
        <w:t>В.М.Пакулова</w:t>
      </w:r>
      <w:proofErr w:type="spellEnd"/>
    </w:p>
    <w:p w:rsidR="00B43648" w:rsidRDefault="00B43648" w:rsidP="00B43648">
      <w:pPr>
        <w:autoSpaceDE w:val="0"/>
        <w:autoSpaceDN w:val="0"/>
        <w:adjustRightInd w:val="0"/>
        <w:jc w:val="center"/>
        <w:rPr>
          <w:rFonts w:cs="MSTT31c2de00"/>
          <w:sz w:val="28"/>
          <w:szCs w:val="28"/>
        </w:rPr>
      </w:pPr>
    </w:p>
    <w:p w:rsidR="00B43648" w:rsidRDefault="00B43648" w:rsidP="00B43648">
      <w:pPr>
        <w:autoSpaceDE w:val="0"/>
        <w:autoSpaceDN w:val="0"/>
        <w:adjustRightInd w:val="0"/>
        <w:jc w:val="center"/>
        <w:rPr>
          <w:rFonts w:cs="MSTT31c2de00"/>
          <w:sz w:val="28"/>
          <w:szCs w:val="28"/>
        </w:rPr>
      </w:pPr>
    </w:p>
    <w:p w:rsidR="00B43648" w:rsidRDefault="00B43648" w:rsidP="00B43648">
      <w:pPr>
        <w:autoSpaceDE w:val="0"/>
        <w:autoSpaceDN w:val="0"/>
        <w:adjustRightInd w:val="0"/>
        <w:jc w:val="center"/>
        <w:rPr>
          <w:rFonts w:cs="MSTT31c2de00"/>
          <w:i/>
          <w:sz w:val="28"/>
          <w:szCs w:val="28"/>
        </w:rPr>
      </w:pPr>
      <w:r>
        <w:rPr>
          <w:rFonts w:cs="MSTT31c2de00"/>
          <w:b/>
          <w:sz w:val="28"/>
          <w:szCs w:val="28"/>
        </w:rPr>
        <w:t>ПОЯСНИТЕЛЬНАЯ ЗАПИСКА</w:t>
      </w:r>
      <w:r>
        <w:rPr>
          <w:rFonts w:cs="MSTT31c2de00"/>
          <w:i/>
          <w:sz w:val="28"/>
          <w:szCs w:val="28"/>
        </w:rPr>
        <w:t xml:space="preserve">  </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Изменение структуры школьного образования, выделение базовой девятилетней обязательной общей ступени повлекло за собой перестройку школьной биологии. 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Базовое школьное биологическое образование обеспечивается изучением следующих курсов:</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1) «Бактерии. Грибы. Растения» —  70 часов (6 класс)</w:t>
      </w:r>
      <w:r>
        <w:rPr>
          <w:rFonts w:ascii="SchoolBookCSanPin-Regular" w:hAnsi="SchoolBookCSanPin-Regular" w:cs="SchoolBookCSanPin-Regular"/>
          <w:sz w:val="15"/>
          <w:szCs w:val="15"/>
        </w:rPr>
        <w:t>1</w:t>
      </w:r>
      <w:r>
        <w:rPr>
          <w:rFonts w:ascii="SchoolBookCSanPin-Regular" w:hAnsi="SchoolBookCSanPin-Regular" w:cs="SchoolBookCSanPin-Regular"/>
          <w:sz w:val="22"/>
          <w:szCs w:val="22"/>
        </w:rPr>
        <w:t>;</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2) «Животные» — 70 часов (7 класс);</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3) «Человек и его здоровье» — 70 часов (8 класс);</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4) «Введение в общую биологию» — 70 часов (9 класс).</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В 5 классе на уроках природоведения учащиеся получают достаточную естественнонаучную подготовку для изучения биологии как самостоятельного предмета в 6—9 классах. </w:t>
      </w:r>
      <w:proofErr w:type="gramStart"/>
      <w:r>
        <w:rPr>
          <w:rFonts w:ascii="SchoolBookCSanPin-Regular" w:hAnsi="SchoolBookCSanPin-Regular" w:cs="SchoolBookCSanPin-Regular"/>
          <w:sz w:val="22"/>
          <w:szCs w:val="22"/>
        </w:rPr>
        <w:t>Они узнают, чем живая природа отличается от неживой, из чего состоят живые и неживые тела, что такое вещество и какое строение оно имеет, получают новые знания о строении веществ, их физических и химических свойствах, об электрических, химических явлениях в неживой природе.</w:t>
      </w:r>
      <w:proofErr w:type="gramEnd"/>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Учащиеся впервые узнают о клетке, тканях и органах живых организмов, углубляются их знания об условиях жизни и разнообразии организмов.</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Особое внимание уделяется растениям и животным, играющим большую роль в жизни человека, его хозяйственной деятельности.</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В 6—7 классах учащиеся получают общие представления о структуре биологической науки, ее истории и методах исследования, нравственных нормах и принципах отношения к природе.</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Учащиеся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экологически правильные решения в области природопользования.</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Учащиеся получают представление о многообразии живых организмов и принципах их классификации.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В 8 классе получают знания о человеке как о биосоциальном существе, его становлении в процессе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позволяют осознать учащимся единство биологических законов, их проявление на разных уровнях организации, понять</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 биологическим законам, не зависящим от воли людей. Таким образом, выбор между здоровым образом жизни и тем,</w:t>
      </w:r>
    </w:p>
    <w:p w:rsidR="00B43648" w:rsidRDefault="00B43648" w:rsidP="00B43648">
      <w:pPr>
        <w:autoSpaceDE w:val="0"/>
        <w:autoSpaceDN w:val="0"/>
        <w:adjustRightInd w:val="0"/>
        <w:rPr>
          <w:rFonts w:ascii="SchoolBookCSanPin-Regular" w:hAnsi="SchoolBookCSanPin-Regular" w:cs="SchoolBookCSanPin-Regular"/>
          <w:sz w:val="22"/>
          <w:szCs w:val="22"/>
        </w:rPr>
      </w:pPr>
      <w:proofErr w:type="gramStart"/>
      <w:r>
        <w:rPr>
          <w:rFonts w:ascii="SchoolBookCSanPin-Regular" w:hAnsi="SchoolBookCSanPin-Regular" w:cs="SchoolBookCSanPin-Regular"/>
          <w:sz w:val="22"/>
          <w:szCs w:val="22"/>
        </w:rPr>
        <w:lastRenderedPageBreak/>
        <w:t>который</w:t>
      </w:r>
      <w:proofErr w:type="gramEnd"/>
      <w:r>
        <w:rPr>
          <w:rFonts w:ascii="SchoolBookCSanPin-Regular" w:hAnsi="SchoolBookCSanPin-Regular" w:cs="SchoolBookCSanPin-Regular"/>
          <w:sz w:val="22"/>
          <w:szCs w:val="22"/>
        </w:rPr>
        <w:t xml:space="preserve">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и высокой работоспособности. В курсе уделяется большое внимание санитарно-гигиенической службе, охране природной среды, личной гигиене.</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В 9 классе обобщают знания о жизни и уровнях ее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и об ответственности человека за жизнь на Земле.</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и общечеловеческими нравственными ценностями.</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ее</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разнообразием и богатством вызывает чувство любви к ней и ответственности за ее сохранность. Учащиеся должны хорошо понимать, что сохранение этой красоты тесно связано с деятельностью человека. Они должны знать, что человек — часть природы, его жизнь зависит от нее и поэтому он обязан сохранить природу для себя и последующих поколений людей.</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Программа предполагает ведение фенологических наблюдений, опытнической и практической работы. Для понимания учащимися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w:t>
      </w:r>
    </w:p>
    <w:p w:rsidR="00B43648" w:rsidRDefault="00B43648" w:rsidP="00B43648">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B43648" w:rsidRDefault="00B43648" w:rsidP="00B43648">
      <w:pPr>
        <w:autoSpaceDE w:val="0"/>
        <w:autoSpaceDN w:val="0"/>
        <w:adjustRightInd w:val="0"/>
        <w:rPr>
          <w:rFonts w:ascii="SchoolBookCSanPin-Regular" w:hAnsi="SchoolBookCSanPin-Regular" w:cs="SchoolBookCSanPin-Regular"/>
          <w:sz w:val="22"/>
          <w:szCs w:val="22"/>
        </w:rPr>
      </w:pPr>
    </w:p>
    <w:p w:rsidR="00DA7C86" w:rsidRDefault="00DA7C86"/>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p w:rsidR="00ED0DAE" w:rsidRDefault="00ED0DAE" w:rsidP="00ED0DAE">
      <w:pPr>
        <w:autoSpaceDE w:val="0"/>
        <w:autoSpaceDN w:val="0"/>
        <w:adjustRightInd w:val="0"/>
        <w:jc w:val="center"/>
        <w:rPr>
          <w:rFonts w:cs="MSTT31c2de00"/>
          <w:b/>
          <w:sz w:val="36"/>
          <w:szCs w:val="36"/>
          <w:u w:val="single"/>
        </w:rPr>
      </w:pPr>
      <w:r>
        <w:rPr>
          <w:rFonts w:cs="MSTT31c2de00"/>
          <w:b/>
          <w:sz w:val="36"/>
          <w:szCs w:val="36"/>
          <w:u w:val="single"/>
        </w:rPr>
        <w:t>БИОЛОГИЯ. 10-11 классы</w:t>
      </w:r>
    </w:p>
    <w:p w:rsidR="00ED0DAE" w:rsidRDefault="00ED0DAE" w:rsidP="00ED0DAE">
      <w:pPr>
        <w:autoSpaceDE w:val="0"/>
        <w:autoSpaceDN w:val="0"/>
        <w:adjustRightInd w:val="0"/>
        <w:jc w:val="center"/>
        <w:rPr>
          <w:rFonts w:cs="MSTT31c2de00"/>
          <w:b/>
          <w:sz w:val="32"/>
          <w:szCs w:val="32"/>
        </w:rPr>
      </w:pPr>
      <w:r>
        <w:rPr>
          <w:rFonts w:cs="MSTT31c2de00"/>
          <w:b/>
          <w:sz w:val="32"/>
          <w:szCs w:val="32"/>
        </w:rPr>
        <w:t xml:space="preserve">Программа среднего (полного) </w:t>
      </w:r>
    </w:p>
    <w:p w:rsidR="00ED0DAE" w:rsidRDefault="00ED0DAE" w:rsidP="00ED0DAE">
      <w:pPr>
        <w:autoSpaceDE w:val="0"/>
        <w:autoSpaceDN w:val="0"/>
        <w:adjustRightInd w:val="0"/>
        <w:jc w:val="center"/>
        <w:rPr>
          <w:rFonts w:cs="MSTT31c2de00"/>
          <w:b/>
          <w:sz w:val="32"/>
          <w:szCs w:val="32"/>
        </w:rPr>
      </w:pPr>
      <w:r>
        <w:rPr>
          <w:rFonts w:cs="MSTT31c2de00"/>
          <w:b/>
          <w:sz w:val="32"/>
          <w:szCs w:val="32"/>
        </w:rPr>
        <w:t>общего образования по биологии</w:t>
      </w:r>
    </w:p>
    <w:p w:rsidR="00ED0DAE" w:rsidRDefault="00ED0DAE" w:rsidP="00ED0DAE">
      <w:pPr>
        <w:autoSpaceDE w:val="0"/>
        <w:autoSpaceDN w:val="0"/>
        <w:adjustRightInd w:val="0"/>
        <w:jc w:val="center"/>
        <w:rPr>
          <w:rFonts w:cs="MSTT31c2de00"/>
          <w:b/>
          <w:sz w:val="32"/>
          <w:szCs w:val="32"/>
          <w:u w:val="single"/>
        </w:rPr>
      </w:pPr>
      <w:r>
        <w:rPr>
          <w:rFonts w:cs="MSTT31c2de00"/>
          <w:b/>
          <w:sz w:val="32"/>
          <w:szCs w:val="32"/>
          <w:u w:val="single"/>
        </w:rPr>
        <w:t>10-11 классы</w:t>
      </w:r>
    </w:p>
    <w:p w:rsidR="00ED0DAE" w:rsidRDefault="00ED0DAE" w:rsidP="00ED0DAE">
      <w:pPr>
        <w:autoSpaceDE w:val="0"/>
        <w:autoSpaceDN w:val="0"/>
        <w:adjustRightInd w:val="0"/>
        <w:jc w:val="center"/>
        <w:rPr>
          <w:rFonts w:cs="MSTT31c2de00"/>
          <w:b/>
          <w:sz w:val="32"/>
          <w:szCs w:val="32"/>
        </w:rPr>
      </w:pPr>
      <w:r>
        <w:rPr>
          <w:rFonts w:cs="MSTT31c2de00"/>
          <w:b/>
          <w:sz w:val="32"/>
          <w:szCs w:val="32"/>
        </w:rPr>
        <w:t>Базовый уровень</w:t>
      </w:r>
    </w:p>
    <w:p w:rsidR="00ED0DAE" w:rsidRDefault="00F02096" w:rsidP="00ED0DAE">
      <w:pPr>
        <w:autoSpaceDE w:val="0"/>
        <w:autoSpaceDN w:val="0"/>
        <w:adjustRightInd w:val="0"/>
        <w:jc w:val="center"/>
        <w:rPr>
          <w:rFonts w:cs="MSTT31c2de00"/>
          <w:i/>
          <w:sz w:val="32"/>
          <w:szCs w:val="32"/>
        </w:rPr>
      </w:pPr>
      <w:r>
        <w:rPr>
          <w:rFonts w:cs="MSTT31c2de00"/>
          <w:i/>
          <w:sz w:val="32"/>
          <w:szCs w:val="32"/>
        </w:rPr>
        <w:t>(85</w:t>
      </w:r>
      <w:r w:rsidR="00ED0DAE">
        <w:rPr>
          <w:rFonts w:cs="MSTT31c2de00"/>
          <w:i/>
          <w:sz w:val="32"/>
          <w:szCs w:val="32"/>
        </w:rPr>
        <w:t xml:space="preserve"> часов)</w:t>
      </w:r>
    </w:p>
    <w:p w:rsidR="00ED0DAE" w:rsidRDefault="00ED0DAE" w:rsidP="00ED0DAE">
      <w:pPr>
        <w:autoSpaceDE w:val="0"/>
        <w:autoSpaceDN w:val="0"/>
        <w:adjustRightInd w:val="0"/>
        <w:jc w:val="center"/>
        <w:rPr>
          <w:rFonts w:cs="MSTT31c2de00"/>
          <w:sz w:val="28"/>
          <w:szCs w:val="28"/>
        </w:rPr>
      </w:pPr>
      <w:r>
        <w:rPr>
          <w:rFonts w:cs="MSTT31c2de00"/>
          <w:sz w:val="28"/>
          <w:szCs w:val="28"/>
        </w:rPr>
        <w:t>Автор:</w:t>
      </w:r>
    </w:p>
    <w:p w:rsidR="00ED0DAE" w:rsidRDefault="00ED0DAE" w:rsidP="00ED0DAE">
      <w:pPr>
        <w:autoSpaceDE w:val="0"/>
        <w:autoSpaceDN w:val="0"/>
        <w:adjustRightInd w:val="0"/>
        <w:ind w:left="360"/>
        <w:jc w:val="center"/>
        <w:rPr>
          <w:rFonts w:cs="MSTT31c2de00"/>
          <w:i/>
          <w:sz w:val="28"/>
          <w:szCs w:val="28"/>
        </w:rPr>
      </w:pPr>
      <w:proofErr w:type="spellStart"/>
      <w:r>
        <w:rPr>
          <w:rFonts w:cs="MSTT31c2de00"/>
          <w:i/>
          <w:sz w:val="28"/>
          <w:szCs w:val="28"/>
        </w:rPr>
        <w:t>В.В.Пасечник</w:t>
      </w:r>
      <w:proofErr w:type="spellEnd"/>
    </w:p>
    <w:p w:rsidR="00ED0DAE" w:rsidRDefault="00ED0DAE" w:rsidP="00ED0DAE">
      <w:pPr>
        <w:autoSpaceDE w:val="0"/>
        <w:autoSpaceDN w:val="0"/>
        <w:adjustRightInd w:val="0"/>
        <w:ind w:left="360"/>
        <w:jc w:val="center"/>
        <w:rPr>
          <w:rFonts w:ascii="SchoolBookCSanPin-Regular" w:hAnsi="SchoolBookCSanPin-Regular" w:cs="SchoolBookCSanPin-Regular"/>
          <w:sz w:val="22"/>
          <w:szCs w:val="22"/>
        </w:rPr>
      </w:pPr>
    </w:p>
    <w:p w:rsidR="00ED0DAE" w:rsidRDefault="00ED0DAE" w:rsidP="00ED0DAE">
      <w:pPr>
        <w:autoSpaceDE w:val="0"/>
        <w:autoSpaceDN w:val="0"/>
        <w:adjustRightInd w:val="0"/>
        <w:jc w:val="center"/>
        <w:rPr>
          <w:rFonts w:cs="MSTT31c2de00"/>
          <w:i/>
          <w:sz w:val="28"/>
          <w:szCs w:val="28"/>
        </w:rPr>
      </w:pPr>
      <w:r>
        <w:rPr>
          <w:rFonts w:cs="MSTT31c2de00"/>
          <w:b/>
          <w:sz w:val="28"/>
          <w:szCs w:val="28"/>
        </w:rPr>
        <w:t>ПОЯСНИТЕЛЬНАЯ ЗАПИСКА</w:t>
      </w:r>
      <w:r>
        <w:rPr>
          <w:rFonts w:cs="MSTT31c2de00"/>
          <w:i/>
          <w:sz w:val="28"/>
          <w:szCs w:val="28"/>
        </w:rPr>
        <w:t xml:space="preserve">  </w:t>
      </w:r>
    </w:p>
    <w:p w:rsidR="00ED0DAE" w:rsidRDefault="00ED0DAE" w:rsidP="00ED0DAE">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Данная программа по биологии составлена на основе федерального компонента государственного стандарта среднего (полного) общего образования на базовом уровне.</w:t>
      </w:r>
    </w:p>
    <w:p w:rsidR="00ED0DAE" w:rsidRDefault="00ED0DAE" w:rsidP="00ED0DAE">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w:t>
      </w:r>
    </w:p>
    <w:p w:rsidR="00ED0DAE" w:rsidRDefault="00ED0DAE" w:rsidP="00ED0DAE">
      <w:pPr>
        <w:autoSpaceDE w:val="0"/>
        <w:autoSpaceDN w:val="0"/>
        <w:adjustRightInd w:val="0"/>
        <w:rPr>
          <w:rFonts w:ascii="SchoolBookCSanPin-Regular" w:hAnsi="SchoolBookCSanPin-Regular" w:cs="SchoolBookCSanPin-Regular"/>
          <w:sz w:val="22"/>
          <w:szCs w:val="22"/>
        </w:rPr>
      </w:pPr>
      <w:proofErr w:type="spellStart"/>
      <w:r>
        <w:rPr>
          <w:rFonts w:ascii="SchoolBookCSanPin-Regular" w:hAnsi="SchoolBookCSanPin-Regular" w:cs="SchoolBookCSanPin-Regular"/>
          <w:sz w:val="22"/>
          <w:szCs w:val="22"/>
        </w:rPr>
        <w:t>межпредметных</w:t>
      </w:r>
      <w:proofErr w:type="spellEnd"/>
      <w:r>
        <w:rPr>
          <w:rFonts w:ascii="SchoolBookCSanPin-Regular" w:hAnsi="SchoolBookCSanPin-Regular" w:cs="SchoolBookCSanPin-Regular"/>
          <w:sz w:val="22"/>
          <w:szCs w:val="22"/>
        </w:rPr>
        <w:t xml:space="preserve"> и </w:t>
      </w:r>
      <w:proofErr w:type="spellStart"/>
      <w:r>
        <w:rPr>
          <w:rFonts w:ascii="SchoolBookCSanPin-Regular" w:hAnsi="SchoolBookCSanPin-Regular" w:cs="SchoolBookCSanPin-Regular"/>
          <w:sz w:val="22"/>
          <w:szCs w:val="22"/>
        </w:rPr>
        <w:t>внутрипредметных</w:t>
      </w:r>
      <w:proofErr w:type="spellEnd"/>
      <w:r>
        <w:rPr>
          <w:rFonts w:ascii="SchoolBookCSanPin-Regular" w:hAnsi="SchoolBookCSanPin-Regular" w:cs="SchoolBookCSanPin-Regular"/>
          <w:sz w:val="22"/>
          <w:szCs w:val="22"/>
        </w:rPr>
        <w:t xml:space="preserve"> связей, а также логики учебного процесса.</w:t>
      </w:r>
    </w:p>
    <w:p w:rsidR="00ED0DAE" w:rsidRDefault="00ED0DAE" w:rsidP="00ED0DAE">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w:t>
      </w:r>
    </w:p>
    <w:p w:rsidR="00ED0DAE" w:rsidRDefault="00ED0DAE" w:rsidP="00ED0DAE">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организации живой природы. Основу отбора содержания на базовом уровне составляет </w:t>
      </w:r>
      <w:proofErr w:type="spellStart"/>
      <w:r>
        <w:rPr>
          <w:rFonts w:ascii="SchoolBookCSanPin-Regular" w:hAnsi="SchoolBookCSanPin-Regular" w:cs="SchoolBookCSanPin-Regular"/>
          <w:sz w:val="22"/>
          <w:szCs w:val="22"/>
        </w:rPr>
        <w:t>культуросообразный</w:t>
      </w:r>
      <w:proofErr w:type="spellEnd"/>
      <w:r>
        <w:rPr>
          <w:rFonts w:ascii="SchoolBookCSanPin-Regular" w:hAnsi="SchoolBookCSanPin-Regular" w:cs="SchoolBookCSanPin-Regular"/>
          <w:sz w:val="22"/>
          <w:szCs w:val="22"/>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Основу структурирования содержания курса биологии в старшей школе на базовом уровне составляют ведущие идеи </w:t>
      </w:r>
      <w:proofErr w:type="gramStart"/>
      <w:r>
        <w:rPr>
          <w:rFonts w:ascii="SchoolBookCSanPin-Regular" w:hAnsi="SchoolBookCSanPin-Regular" w:cs="SchoolBookCSanPin-Regular"/>
          <w:sz w:val="22"/>
          <w:szCs w:val="22"/>
        </w:rPr>
        <w:t>—о</w:t>
      </w:r>
      <w:proofErr w:type="gramEnd"/>
      <w:r>
        <w:rPr>
          <w:rFonts w:ascii="SchoolBookCSanPin-Regular" w:hAnsi="SchoolBookCSanPin-Regular" w:cs="SchoolBookCSanPin-Regular"/>
          <w:sz w:val="22"/>
          <w:szCs w:val="22"/>
        </w:rPr>
        <w:t>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w:t>
      </w:r>
    </w:p>
    <w:p w:rsidR="00ED0DAE" w:rsidRDefault="00ED0DAE" w:rsidP="00ED0DAE">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Программа предусматривает формирование у учащихся </w:t>
      </w:r>
      <w:proofErr w:type="spellStart"/>
      <w:r>
        <w:rPr>
          <w:rFonts w:ascii="SchoolBookCSanPin-Regular" w:hAnsi="SchoolBookCSanPin-Regular" w:cs="SchoolBookCSanPin-Regular"/>
          <w:sz w:val="22"/>
          <w:szCs w:val="22"/>
        </w:rPr>
        <w:t>общеучебных</w:t>
      </w:r>
      <w:proofErr w:type="spellEnd"/>
      <w:r>
        <w:rPr>
          <w:rFonts w:ascii="SchoolBookCSanPin-Regular" w:hAnsi="SchoolBookCSanPin-Regular" w:cs="SchoolBookCSanPin-Regular"/>
          <w:sz w:val="22"/>
          <w:szCs w:val="22"/>
        </w:rPr>
        <w:t xml:space="preserve">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w:t>
      </w:r>
    </w:p>
    <w:p w:rsidR="00ED0DAE" w:rsidRDefault="00ED0DAE" w:rsidP="00ED0DAE">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(полного) общего образования на базовом уровне являются: сравнение объектов, анализ, оценка, поиск информации в различных источниках.</w:t>
      </w:r>
    </w:p>
    <w:p w:rsidR="00ED0DAE" w:rsidRDefault="00ED0DAE" w:rsidP="00ED0DAE">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В программе дается распределение материала по разделам и темам. К каждой теме приведены основные понятия и перечень демонстраций, допускающих использование различных средств обучения с учетом специфики образовательного учреждения и его материальной базы.</w:t>
      </w:r>
    </w:p>
    <w:p w:rsidR="00ED0DAE" w:rsidRDefault="00ED0DAE" w:rsidP="00ED0DAE">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 xml:space="preserve">   Программа разработана на основе федерального базисного учебного плана для образовательных учреждений РФ, в соответствии с которым на изу</w:t>
      </w:r>
      <w:r w:rsidR="00F02096">
        <w:rPr>
          <w:rFonts w:ascii="SchoolBookCSanPin-Regular" w:hAnsi="SchoolBookCSanPin-Regular" w:cs="SchoolBookCSanPin-Regular"/>
          <w:sz w:val="22"/>
          <w:szCs w:val="22"/>
        </w:rPr>
        <w:t>чение курса биологии выделено 85</w:t>
      </w:r>
      <w:r>
        <w:rPr>
          <w:rFonts w:ascii="SchoolBookCSanPin-Regular" w:hAnsi="SchoolBookCSanPin-Regular" w:cs="SchoolBookCSanPin-Regular"/>
          <w:sz w:val="22"/>
          <w:szCs w:val="22"/>
        </w:rPr>
        <w:t xml:space="preserve"> часов, в том числе в 10 классе — 35 часов (1 час в неделю), в 11 классе —</w:t>
      </w:r>
    </w:p>
    <w:p w:rsidR="00ED0DAE" w:rsidRDefault="00F02096" w:rsidP="00F02096">
      <w:pPr>
        <w:autoSpaceDE w:val="0"/>
        <w:autoSpaceDN w:val="0"/>
        <w:adjustRightInd w:val="0"/>
        <w:rPr>
          <w:rFonts w:ascii="SchoolBookCSanPin-Regular" w:hAnsi="SchoolBookCSanPin-Regular" w:cs="SchoolBookCSanPin-Regular"/>
          <w:sz w:val="22"/>
          <w:szCs w:val="22"/>
        </w:rPr>
      </w:pPr>
      <w:r>
        <w:rPr>
          <w:rFonts w:ascii="SchoolBookCSanPin-Regular" w:hAnsi="SchoolBookCSanPin-Regular" w:cs="SchoolBookCSanPin-Regular"/>
          <w:sz w:val="22"/>
          <w:szCs w:val="22"/>
        </w:rPr>
        <w:t>51 час</w:t>
      </w:r>
      <w:r w:rsidR="00ED0DAE">
        <w:rPr>
          <w:rFonts w:ascii="SchoolBookCSanPin-Regular" w:hAnsi="SchoolBookCSanPin-Regular" w:cs="SchoolBookCSanPin-Regular"/>
          <w:sz w:val="22"/>
          <w:szCs w:val="22"/>
        </w:rPr>
        <w:t xml:space="preserve"> (1</w:t>
      </w:r>
      <w:r>
        <w:rPr>
          <w:rFonts w:ascii="SchoolBookCSanPin-Regular" w:hAnsi="SchoolBookCSanPin-Regular" w:cs="SchoolBookCSanPin-Regular"/>
          <w:sz w:val="22"/>
          <w:szCs w:val="22"/>
        </w:rPr>
        <w:t>,5</w:t>
      </w:r>
      <w:r w:rsidR="00ED0DAE">
        <w:rPr>
          <w:rFonts w:ascii="SchoolBookCSanPin-Regular" w:hAnsi="SchoolBookCSanPin-Regular" w:cs="SchoolBookCSanPin-Regular"/>
          <w:sz w:val="22"/>
          <w:szCs w:val="22"/>
        </w:rPr>
        <w:t xml:space="preserve"> час</w:t>
      </w:r>
      <w:r>
        <w:rPr>
          <w:rFonts w:ascii="SchoolBookCSanPin-Regular" w:hAnsi="SchoolBookCSanPin-Regular" w:cs="SchoolBookCSanPin-Regular"/>
          <w:sz w:val="22"/>
          <w:szCs w:val="22"/>
        </w:rPr>
        <w:t>а</w:t>
      </w:r>
      <w:r w:rsidR="00ED0DAE">
        <w:rPr>
          <w:rFonts w:ascii="SchoolBookCSanPin-Regular" w:hAnsi="SchoolBookCSanPin-Regular" w:cs="SchoolBookCSanPin-Regular"/>
          <w:sz w:val="22"/>
          <w:szCs w:val="22"/>
        </w:rPr>
        <w:t xml:space="preserve"> в неделю). </w:t>
      </w:r>
      <w:bookmarkStart w:id="0" w:name="_GoBack"/>
      <w:bookmarkEnd w:id="0"/>
    </w:p>
    <w:p w:rsidR="00ED0DAE" w:rsidRDefault="00ED0DAE"/>
    <w:sectPr w:rsidR="00ED0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TT31c2de00">
    <w:altName w:val="Times New Roman"/>
    <w:panose1 w:val="00000000000000000000"/>
    <w:charset w:val="00"/>
    <w:family w:val="auto"/>
    <w:notTrueType/>
    <w:pitch w:val="default"/>
    <w:sig w:usb0="00000003" w:usb1="00000000" w:usb2="0000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48"/>
    <w:rsid w:val="00B43648"/>
    <w:rsid w:val="00DA7C86"/>
    <w:rsid w:val="00ED0DAE"/>
    <w:rsid w:val="00F02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6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6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4876">
      <w:bodyDiv w:val="1"/>
      <w:marLeft w:val="0"/>
      <w:marRight w:val="0"/>
      <w:marTop w:val="0"/>
      <w:marBottom w:val="0"/>
      <w:divBdr>
        <w:top w:val="none" w:sz="0" w:space="0" w:color="auto"/>
        <w:left w:val="none" w:sz="0" w:space="0" w:color="auto"/>
        <w:bottom w:val="none" w:sz="0" w:space="0" w:color="auto"/>
        <w:right w:val="none" w:sz="0" w:space="0" w:color="auto"/>
      </w:divBdr>
    </w:div>
    <w:div w:id="1696929609">
      <w:bodyDiv w:val="1"/>
      <w:marLeft w:val="0"/>
      <w:marRight w:val="0"/>
      <w:marTop w:val="0"/>
      <w:marBottom w:val="0"/>
      <w:divBdr>
        <w:top w:val="none" w:sz="0" w:space="0" w:color="auto"/>
        <w:left w:val="none" w:sz="0" w:space="0" w:color="auto"/>
        <w:bottom w:val="none" w:sz="0" w:space="0" w:color="auto"/>
        <w:right w:val="none" w:sz="0" w:space="0" w:color="auto"/>
      </w:divBdr>
    </w:div>
    <w:div w:id="1728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2016-08-31T00:25:00Z</dcterms:created>
  <dcterms:modified xsi:type="dcterms:W3CDTF">2016-08-31T00:50:00Z</dcterms:modified>
</cp:coreProperties>
</file>