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B" w:rsidRPr="002E708B" w:rsidRDefault="002E708B" w:rsidP="002E708B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Данная рабочая программа  по изобразительному искусству для учащихся 2 классов составлена на основе примерной программы по предмету «Изобразительное искусство» в рамках Федерального государственного стандарта начального общего образования второго поколения и авторской программы </w:t>
      </w:r>
      <w:proofErr w:type="spellStart"/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Б.М., </w:t>
      </w:r>
      <w:proofErr w:type="spellStart"/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Горяевой Н.А., Питерских А.С. М.: Просвещение, 2012г.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08B" w:rsidRPr="002E708B" w:rsidRDefault="002E708B" w:rsidP="002E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 </w:t>
      </w:r>
      <w:r w:rsidRPr="002E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 – прикладное искусства. 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Систематизирующим методом является выделение трех основных видов художественной деятельности:</w:t>
      </w:r>
    </w:p>
    <w:p w:rsidR="002E708B" w:rsidRPr="002E708B" w:rsidRDefault="002E708B" w:rsidP="002E708B">
      <w:pPr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изобразительной</w:t>
      </w:r>
    </w:p>
    <w:p w:rsidR="002E708B" w:rsidRPr="002E708B" w:rsidRDefault="002E708B" w:rsidP="002E708B">
      <w:pPr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декоративной</w:t>
      </w:r>
    </w:p>
    <w:p w:rsidR="002E708B" w:rsidRPr="002E708B" w:rsidRDefault="002E708B" w:rsidP="002E708B">
      <w:pPr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конструктивной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 xml:space="preserve">        Цель учебного предмета «Изобразительное искусство»: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Формирование художественной культуры </w:t>
      </w:r>
      <w:proofErr w:type="gram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обучающихся</w:t>
      </w:r>
      <w:proofErr w:type="gram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как неотъемлемой части культуры духовной, т.е. культуры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мироотношений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прекрасное</w:t>
      </w:r>
      <w:proofErr w:type="gram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и безобразное в жизни и искусстве, т.е. зоркости души ребенка.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 xml:space="preserve">         Главный смысловой стержень программы </w:t>
      </w: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– связь искусства с жизнью человека, роль искусства в повседневном его бытии, в жизни общества, значение искусства в развитии каждого ребенка.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 xml:space="preserve">          Основными задачами преподавания изобразительного искусства являются: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1.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</w:t>
      </w:r>
      <w:proofErr w:type="gram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о-</w:t>
      </w:r>
      <w:proofErr w:type="gram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прикладного и народного искусства, лепки и аппликации;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2.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2E708B" w:rsidRPr="002E708B" w:rsidRDefault="002E708B" w:rsidP="002E70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lastRenderedPageBreak/>
        <w:t xml:space="preserve">Для выполнения поставленных учебно-воспитательных задач программой предусмотрены следующие основные </w:t>
      </w:r>
      <w:r w:rsidRPr="002E70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he-IL"/>
        </w:rPr>
        <w:t>виды занятий</w:t>
      </w:r>
      <w:r w:rsidRPr="002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:</w:t>
      </w:r>
    </w:p>
    <w:p w:rsidR="002E708B" w:rsidRPr="002E708B" w:rsidRDefault="002E708B" w:rsidP="002E708B">
      <w:pPr>
        <w:numPr>
          <w:ilvl w:val="0"/>
          <w:numId w:val="2"/>
        </w:numPr>
        <w:tabs>
          <w:tab w:val="num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рисование с натуры (рисунок, живопись),</w:t>
      </w:r>
    </w:p>
    <w:p w:rsidR="002E708B" w:rsidRPr="002E708B" w:rsidRDefault="002E708B" w:rsidP="002E708B">
      <w:pPr>
        <w:numPr>
          <w:ilvl w:val="0"/>
          <w:numId w:val="2"/>
        </w:numPr>
        <w:tabs>
          <w:tab w:val="num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рисование на темы и иллюстрирование (композиция),</w:t>
      </w:r>
    </w:p>
    <w:p w:rsidR="002E708B" w:rsidRPr="002E708B" w:rsidRDefault="002E708B" w:rsidP="002E708B">
      <w:pPr>
        <w:numPr>
          <w:ilvl w:val="0"/>
          <w:numId w:val="2"/>
        </w:numPr>
        <w:tabs>
          <w:tab w:val="num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декоративная работа,</w:t>
      </w:r>
    </w:p>
    <w:p w:rsidR="002E708B" w:rsidRPr="002E708B" w:rsidRDefault="002E708B" w:rsidP="002E708B">
      <w:pPr>
        <w:numPr>
          <w:ilvl w:val="0"/>
          <w:numId w:val="2"/>
        </w:numPr>
        <w:tabs>
          <w:tab w:val="num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лепка,</w:t>
      </w:r>
    </w:p>
    <w:p w:rsidR="002E708B" w:rsidRPr="002E708B" w:rsidRDefault="002E708B" w:rsidP="002E708B">
      <w:pPr>
        <w:numPr>
          <w:ilvl w:val="0"/>
          <w:numId w:val="2"/>
        </w:numPr>
        <w:tabs>
          <w:tab w:val="num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аппликация с элементами дизайна,</w:t>
      </w:r>
    </w:p>
    <w:p w:rsidR="002E708B" w:rsidRPr="002E708B" w:rsidRDefault="002E708B" w:rsidP="002E708B">
      <w:pPr>
        <w:numPr>
          <w:ilvl w:val="0"/>
          <w:numId w:val="2"/>
        </w:numPr>
        <w:tabs>
          <w:tab w:val="num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беседы об изобразительном искусстве и красоте вокруг нас.</w:t>
      </w:r>
    </w:p>
    <w:p w:rsidR="002E708B" w:rsidRPr="002E708B" w:rsidRDefault="002E708B" w:rsidP="002E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708B" w:rsidRPr="002E708B" w:rsidRDefault="002E708B" w:rsidP="002E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Приоритетной целью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образования в школе является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Основная задача второго года обучения</w:t>
      </w:r>
      <w:r w:rsidRPr="002E70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введение ребят в мир искусства, эмоционально связанный с миром их личных наблюдений, переживаний, раздумий.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донести до детей, что в искусстве ничего и никогда не изображается, не украшается, не строится просто так, только ради искусности. Братья – Мастера, т.е. искусство, выражает человеческие чувства и мысли, отношение к тому, что люди изображают, кого или что украшают. Постройкой также выражают отношение к тому. Для кого и для чего строят. До этого вопрос выражения должен был ощущаться детьми в работах только на </w:t>
      </w:r>
      <w:proofErr w:type="gram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Теперь для детей должно всё это перейти на уровень осознания, стать важнейшим открытием. 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задания предусматривают дальнейшее развитие навыков работы с гуашью, пастелью, а также с пластилином и бумагой. Задачи трудового воспитания органично связаны с </w:t>
      </w:r>
      <w:proofErr w:type="gram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художественными</w:t>
      </w:r>
      <w:proofErr w:type="gram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2E708B" w:rsidRPr="002E708B" w:rsidRDefault="002E708B" w:rsidP="002E708B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8B" w:rsidRPr="002E708B" w:rsidRDefault="002E708B" w:rsidP="002E708B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Личностные, </w:t>
      </w:r>
      <w:proofErr w:type="spellStart"/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 </w:t>
      </w:r>
    </w:p>
    <w:p w:rsidR="002E708B" w:rsidRPr="002E708B" w:rsidRDefault="002E708B" w:rsidP="002E708B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8B" w:rsidRPr="002E708B" w:rsidRDefault="002E708B" w:rsidP="002E708B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E708B" w:rsidRPr="002E708B" w:rsidRDefault="002E708B" w:rsidP="002E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08B" w:rsidRPr="002E708B" w:rsidRDefault="002E708B" w:rsidP="002E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Личностные результаты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E708B" w:rsidRPr="002E708B" w:rsidRDefault="002E708B" w:rsidP="002E708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2E708B" w:rsidRPr="002E708B" w:rsidRDefault="002E708B" w:rsidP="002E708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</w:t>
      </w:r>
    </w:p>
    <w:p w:rsidR="002E708B" w:rsidRPr="002E708B" w:rsidRDefault="002E708B" w:rsidP="002E7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целом;</w:t>
      </w:r>
    </w:p>
    <w:p w:rsidR="002E708B" w:rsidRPr="002E708B" w:rsidRDefault="002E708B" w:rsidP="002E708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</w:t>
      </w:r>
    </w:p>
    <w:p w:rsidR="002E708B" w:rsidRPr="002E708B" w:rsidRDefault="002E708B" w:rsidP="002E7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человека;</w:t>
      </w:r>
    </w:p>
    <w:p w:rsidR="002E708B" w:rsidRPr="002E708B" w:rsidRDefault="002E708B" w:rsidP="002E708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</w:t>
      </w:r>
    </w:p>
    <w:p w:rsidR="002E708B" w:rsidRPr="002E708B" w:rsidRDefault="002E708B" w:rsidP="002E7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наблюдательности и фантазии;</w:t>
      </w:r>
    </w:p>
    <w:p w:rsidR="002E708B" w:rsidRPr="002E708B" w:rsidRDefault="002E708B" w:rsidP="002E708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</w:t>
      </w:r>
      <w:proofErr w:type="gram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E708B" w:rsidRPr="002E708B" w:rsidRDefault="002E708B" w:rsidP="002E7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E708B" w:rsidRPr="002E708B" w:rsidRDefault="002E708B" w:rsidP="002E708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E708B" w:rsidRPr="002E708B" w:rsidRDefault="002E708B" w:rsidP="002E708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E708B" w:rsidRPr="002E708B" w:rsidRDefault="002E708B" w:rsidP="002E708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E708B" w:rsidRPr="002E708B" w:rsidRDefault="002E708B" w:rsidP="002E708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E708B" w:rsidRPr="002E708B" w:rsidRDefault="002E708B" w:rsidP="002E708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2E708B" w:rsidRPr="002E708B" w:rsidRDefault="002E708B" w:rsidP="002E708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E708B" w:rsidRPr="002E708B" w:rsidRDefault="002E708B" w:rsidP="002E708B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08B" w:rsidRPr="002E708B" w:rsidRDefault="002E708B" w:rsidP="002E708B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Предметные результаты 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2E7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объяснять</w:t>
      </w: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E708B" w:rsidRPr="002E708B" w:rsidRDefault="002E708B" w:rsidP="002E70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детей на уроках находит разнообразные </w:t>
      </w: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выражения:</w:t>
      </w:r>
    </w:p>
    <w:p w:rsidR="002E708B" w:rsidRPr="002E708B" w:rsidRDefault="002E708B" w:rsidP="002E7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на плоскости и в объеме (с натуры, по памяти, по представлению); </w:t>
      </w:r>
    </w:p>
    <w:p w:rsidR="002E708B" w:rsidRPr="002E708B" w:rsidRDefault="002E708B" w:rsidP="002E7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и конструктивная работа;</w:t>
      </w:r>
    </w:p>
    <w:p w:rsidR="002E708B" w:rsidRPr="002E708B" w:rsidRDefault="002E708B" w:rsidP="002E7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явлений действительности и произведений искусства;</w:t>
      </w:r>
    </w:p>
    <w:p w:rsidR="002E708B" w:rsidRPr="002E708B" w:rsidRDefault="002E708B" w:rsidP="002E7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работ товарищей, результатов коллективного творчества и индивидуальной работы на уроках;</w:t>
      </w:r>
    </w:p>
    <w:p w:rsidR="002E708B" w:rsidRPr="002E708B" w:rsidRDefault="002E708B" w:rsidP="002E7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художественного наследия;</w:t>
      </w:r>
    </w:p>
    <w:p w:rsidR="002E708B" w:rsidRPr="002E708B" w:rsidRDefault="002E708B" w:rsidP="002E7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иллюстративного материала к изучаемым темам;</w:t>
      </w:r>
    </w:p>
    <w:p w:rsidR="002E708B" w:rsidRPr="002E708B" w:rsidRDefault="002E708B" w:rsidP="002E70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музыкальных и литературных произведений (народных, классических, современных).</w:t>
      </w:r>
    </w:p>
    <w:p w:rsidR="002E708B" w:rsidRPr="002E708B" w:rsidRDefault="002E708B" w:rsidP="002E708B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8B" w:rsidRPr="002E708B" w:rsidRDefault="002E708B" w:rsidP="002E708B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уровню подготовки </w:t>
      </w:r>
      <w:proofErr w:type="gramStart"/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2класса</w:t>
      </w: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708B" w:rsidRPr="002E708B" w:rsidRDefault="002E708B" w:rsidP="002E70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программы учащиеся:</w:t>
      </w:r>
    </w:p>
    <w:p w:rsidR="002E708B" w:rsidRPr="002E708B" w:rsidRDefault="002E708B" w:rsidP="002E70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2E708B" w:rsidRPr="002E708B" w:rsidRDefault="002E708B" w:rsidP="002E70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первичные навыки художественной работы в следующих видах искусства: живописи, графике, скульптуре, дизайне, началах архитектуры, декоративно-прикладных и народных формах искусства;</w:t>
      </w:r>
    </w:p>
    <w:p w:rsidR="002E708B" w:rsidRPr="002E708B" w:rsidRDefault="002E708B" w:rsidP="002E70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фантазию, воображение, проявляющиеся в конкретных формах творческой художественной деятельности;</w:t>
      </w:r>
      <w:proofErr w:type="gramEnd"/>
    </w:p>
    <w:p w:rsidR="002E708B" w:rsidRPr="002E708B" w:rsidRDefault="002E708B" w:rsidP="002E70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выразительные возможности художественных материалов: гуаши, акварели, пастели и мелков, угля, карандашей, пластилина, бумаги для конструирования;</w:t>
      </w:r>
    </w:p>
    <w:p w:rsidR="002E708B" w:rsidRPr="002E708B" w:rsidRDefault="002E708B" w:rsidP="002E70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первичные навыки художественного восприятия различных видов и жанров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2E708B" w:rsidRPr="002E708B" w:rsidRDefault="002E708B" w:rsidP="002E70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учатся анализировать произведения искусства, приобретают знания о конкретных произведениях выдающихся художников в различных видах искусства, учатся активно использовать художественные термины и понятия;</w:t>
      </w:r>
    </w:p>
    <w:p w:rsidR="002E708B" w:rsidRPr="002E708B" w:rsidRDefault="002E708B" w:rsidP="002E70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2E708B" w:rsidRPr="002E708B" w:rsidRDefault="002E708B" w:rsidP="002E70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первичные навыки изображения предметного мира,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в объёме;</w:t>
      </w:r>
    </w:p>
    <w:p w:rsidR="002E708B" w:rsidRPr="002E708B" w:rsidRDefault="002E708B" w:rsidP="002E708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 </w:t>
      </w:r>
    </w:p>
    <w:p w:rsidR="002E708B" w:rsidRPr="002E708B" w:rsidRDefault="002E708B" w:rsidP="002E708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знания о роли художника в различных сферах жизнедеятельности человека, в организации форм общения людей, создания среды жизни и предметного мира;</w:t>
      </w:r>
    </w:p>
    <w:p w:rsidR="002E708B" w:rsidRPr="002E708B" w:rsidRDefault="002E708B" w:rsidP="002E708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первичные представления о деятельности художника в синтетических и зрелищных видах искусства (в театре и кино);</w:t>
      </w:r>
    </w:p>
    <w:p w:rsidR="002E708B" w:rsidRPr="002E708B" w:rsidRDefault="002E708B" w:rsidP="002E708B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2E708B" w:rsidRPr="002E708B" w:rsidRDefault="002E708B" w:rsidP="002E70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08B" w:rsidRPr="002E708B" w:rsidRDefault="002E708B" w:rsidP="002E70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часов, на которые рассчитана программа</w:t>
      </w:r>
    </w:p>
    <w:p w:rsidR="002E708B" w:rsidRPr="002E708B" w:rsidRDefault="002E708B" w:rsidP="002E708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основного начального образования по изобразительному искусству  составлена в соответствии с количеством часов, указанных в Базисном плане образовательных учреждений общего образования в объеме 34 часа в год (1 ч. в неделю, 34 учебные недели). </w:t>
      </w:r>
    </w:p>
    <w:p w:rsidR="002E708B" w:rsidRPr="002E708B" w:rsidRDefault="002E708B" w:rsidP="002E708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08B" w:rsidRPr="002E708B" w:rsidRDefault="002E708B" w:rsidP="002E708B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комплекс</w:t>
      </w:r>
    </w:p>
    <w:p w:rsidR="002E708B" w:rsidRPr="002E708B" w:rsidRDefault="002E708B" w:rsidP="002E708B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E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Коротеева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Е.И.,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Неменский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Б.М.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«</w:t>
      </w: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Искусство и ты» 2 класс. Учебник для общеобразовательных учреждений /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Е.И.Коротеева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; под редакцией Б.М.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Неменского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– 2-е изд. - 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2016 г.</w:t>
      </w:r>
    </w:p>
    <w:p w:rsidR="002E708B" w:rsidRPr="002E708B" w:rsidRDefault="002E708B" w:rsidP="002E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08B" w:rsidRPr="002E708B" w:rsidRDefault="002E708B" w:rsidP="002E708B">
      <w:pPr>
        <w:tabs>
          <w:tab w:val="center" w:pos="-284"/>
          <w:tab w:val="left" w:pos="7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методических учебных пособий</w:t>
      </w:r>
    </w:p>
    <w:p w:rsidR="002E708B" w:rsidRPr="002E708B" w:rsidRDefault="002E708B" w:rsidP="002E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8B" w:rsidRPr="002E708B" w:rsidRDefault="002E708B" w:rsidP="002E708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Изобразительное искусство. Методическое пособие. 1-4 </w:t>
      </w:r>
      <w:proofErr w:type="spell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./Б. М.</w:t>
      </w: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Неменский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, Е.И.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Коротеева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и др.; под редакцией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Б.М.Неменского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– 4-е изд. – М.: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 г.</w:t>
      </w:r>
    </w:p>
    <w:p w:rsidR="002E708B" w:rsidRPr="002E708B" w:rsidRDefault="002E708B" w:rsidP="002E708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С. Б. Дроздова. Изобразительное искусство.2 класс: поурочные планы по учебникам</w:t>
      </w: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Е.И</w:t>
      </w:r>
      <w:proofErr w:type="gram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,К</w:t>
      </w:r>
      <w:proofErr w:type="gram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оротеевой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,</w:t>
      </w:r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Н.А.Горяевой</w:t>
      </w:r>
      <w:proofErr w:type="spellEnd"/>
      <w:r w:rsidRPr="002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Б. М.</w:t>
      </w:r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</w:t>
      </w:r>
      <w:proofErr w:type="spellStart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Неменского</w:t>
      </w:r>
      <w:proofErr w:type="spellEnd"/>
      <w:r w:rsidRPr="002E708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. Изд. 2-е – Волгоград: Учитель, 2013г.</w:t>
      </w:r>
    </w:p>
    <w:p w:rsidR="002E708B" w:rsidRPr="002E708B" w:rsidRDefault="002E708B" w:rsidP="002E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8B" w:rsidRPr="002E708B" w:rsidRDefault="002E708B" w:rsidP="002E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01" w:rsidRDefault="00985801">
      <w:bookmarkStart w:id="0" w:name="_GoBack"/>
      <w:bookmarkEnd w:id="0"/>
    </w:p>
    <w:sectPr w:rsidR="009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C11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26DC0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523B97"/>
    <w:multiLevelType w:val="hybridMultilevel"/>
    <w:tmpl w:val="B26A2F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9F0FF34">
      <w:numFmt w:val="bullet"/>
      <w:lvlText w:val="ï"/>
      <w:lvlJc w:val="left"/>
      <w:pPr>
        <w:ind w:left="1724" w:hanging="360"/>
      </w:pPr>
      <w:rPr>
        <w:rFonts w:ascii="Webdings" w:eastAsia="Times New Roman" w:hAnsi="Web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072C5A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53340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9271C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1E684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A4BB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3A427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F46286"/>
    <w:multiLevelType w:val="hybridMultilevel"/>
    <w:tmpl w:val="1662231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62E88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924BC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1F2955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B979A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5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14"/>
  </w:num>
  <w:num w:numId="15">
    <w:abstractNumId w:val="1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E6"/>
    <w:rsid w:val="002E708B"/>
    <w:rsid w:val="005C12E6"/>
    <w:rsid w:val="009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11863</Characters>
  <Application>Microsoft Office Word</Application>
  <DocSecurity>0</DocSecurity>
  <Lines>98</Lines>
  <Paragraphs>27</Paragraphs>
  <ScaleCrop>false</ScaleCrop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- № 12</dc:creator>
  <cp:keywords/>
  <dc:description/>
  <cp:lastModifiedBy>МОУ - № 12</cp:lastModifiedBy>
  <cp:revision>2</cp:revision>
  <dcterms:created xsi:type="dcterms:W3CDTF">2016-08-31T00:00:00Z</dcterms:created>
  <dcterms:modified xsi:type="dcterms:W3CDTF">2016-08-31T00:01:00Z</dcterms:modified>
</cp:coreProperties>
</file>